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EE8" w:rsidRPr="003B2EE8" w:rsidRDefault="003B2EE8" w:rsidP="003B2E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3B2E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СОВЕТОВЫ </w:t>
      </w:r>
      <w:r w:rsidRPr="003B2EE8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ab/>
        <w:t>УЧИТЕЛЯ - ЛОГОПЕДА РОДИТЕЛЯМ</w:t>
      </w:r>
    </w:p>
    <w:p w:rsidR="003B2EE8" w:rsidRPr="003B2EE8" w:rsidRDefault="003B2EE8" w:rsidP="003B2EE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Речь ребенка развивается под влиянием речи взрослых и в значительной мере зависит от достаточной речевой практики, нормального социального и речевого окружения, от воспитания и обучения, которые начинаются с первых дней его жизни.</w:t>
      </w:r>
    </w:p>
    <w:p w:rsidR="003B2EE8" w:rsidRPr="003B2EE8" w:rsidRDefault="003B2EE8" w:rsidP="003B2EE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1.Разговаривайте со своим ребенком во время всех видов деятельности, таких как приготовление еды, уборка, одевание-раздевание, игра,</w:t>
      </w:r>
      <w:r w:rsidRPr="003B2E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прогулка и т.д. Говорите о том, что вы делаете, видите, что делает ребенок, что делают другие люди и что видит ваш ребенок. </w:t>
      </w:r>
    </w:p>
    <w:p w:rsidR="003B2EE8" w:rsidRPr="003B2EE8" w:rsidRDefault="003B2EE8" w:rsidP="003B2EE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B2EE8" w:rsidRPr="003B2EE8" w:rsidRDefault="003B2EE8" w:rsidP="003B2EE8">
      <w:pPr>
        <w:spacing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Говорите, используя ПРАВИЛЬНО построенные фразы, предложения. Ваше предложение должно быть на 1-2 слова </w:t>
      </w:r>
      <w:proofErr w:type="spellStart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длиннее</w:t>
      </w:r>
      <w:proofErr w:type="gramStart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,ч</w:t>
      </w:r>
      <w:proofErr w:type="gramEnd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proofErr w:type="spellEnd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ребенка. Если ваш ребенок пока еще изъясняется только однословными предложениями, то ваша фраза должна состоять из 2 слов. </w:t>
      </w:r>
    </w:p>
    <w:p w:rsidR="003B2EE8" w:rsidRPr="003B2EE8" w:rsidRDefault="003B2EE8" w:rsidP="003B2EE8">
      <w:pPr>
        <w:spacing w:before="100" w:beforeAutospacing="1"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3.Задавайте ОТКРЫТЫЕ вопросы. Это будет стимулировать вашего ребенка использовать несколько слов для ответа. Например, </w:t>
      </w:r>
      <w:proofErr w:type="spellStart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говорите</w:t>
      </w:r>
      <w:proofErr w:type="gramStart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"Ч</w:t>
      </w:r>
      <w:proofErr w:type="gramEnd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</w:t>
      </w:r>
      <w:proofErr w:type="spellEnd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 делает?" вместо «Он играет?» </w:t>
      </w:r>
    </w:p>
    <w:p w:rsidR="003B2EE8" w:rsidRPr="003B2EE8" w:rsidRDefault="003B2EE8" w:rsidP="003B2EE8">
      <w:pPr>
        <w:spacing w:before="100" w:beforeAutospacing="1"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4.Выдерживайте временную паузу, чтобы у ребенка была возможность говорить и отвечать на </w:t>
      </w:r>
      <w:proofErr w:type="spellStart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вопросы</w:t>
      </w:r>
      <w:proofErr w:type="gramStart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.С</w:t>
      </w:r>
      <w:proofErr w:type="gramEnd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лушайте</w:t>
      </w:r>
      <w:proofErr w:type="spellEnd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звуки и шумы. Спросите «Что это?» Это может быть лай собаки, шум ветра, мотор самолета и т.д. </w:t>
      </w:r>
    </w:p>
    <w:p w:rsidR="003B2EE8" w:rsidRPr="003B2EE8" w:rsidRDefault="003B2EE8" w:rsidP="003B2EE8">
      <w:pPr>
        <w:spacing w:before="100" w:beforeAutospacing="1"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5.Расскажите короткий рассказ, историю. Затем помогите ребенку рассказать эту же историю Вам или кому-нибудь еще.</w:t>
      </w:r>
    </w:p>
    <w:p w:rsidR="003B2EE8" w:rsidRPr="003B2EE8" w:rsidRDefault="003B2EE8" w:rsidP="003B2EE8">
      <w:pPr>
        <w:spacing w:before="100" w:beforeAutospacing="1"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6.Если вам ребенок употребляет всего лишь несколько слов в речи, помогайте ему обогащать свою речь новыми словами. Выберите 5-6 сло</w:t>
      </w:r>
      <w:proofErr w:type="gramStart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в(</w:t>
      </w:r>
      <w:proofErr w:type="gramEnd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 тела, игрушки, продукты) и назовите их ребенку. Дайте ему возможность повторить эти слова. Не ожидайте, что ребенок произнесет их отлично. Воодушевите ребенка и продолжайте их заучивать. После того, как ребенок произнес эти слова, введите 5-6 новых слов. </w:t>
      </w:r>
    </w:p>
    <w:p w:rsidR="003B2EE8" w:rsidRPr="003B2EE8" w:rsidRDefault="003B2EE8" w:rsidP="003B2EE8">
      <w:pPr>
        <w:spacing w:before="100" w:beforeAutospacing="1"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7.Продолжайте добавлять слова до тех пор, пока ребенок не узнает большинство предметов, окружающей жизни. Занимайтесь каждый день.</w:t>
      </w:r>
    </w:p>
    <w:p w:rsidR="003B2EE8" w:rsidRPr="003B2EE8" w:rsidRDefault="003B2EE8" w:rsidP="003B2EE8">
      <w:pPr>
        <w:spacing w:before="100" w:beforeAutospacing="1" w:after="0" w:line="332" w:lineRule="atLeast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40640</wp:posOffset>
            </wp:positionV>
            <wp:extent cx="2057400" cy="1828800"/>
            <wp:effectExtent l="0" t="0" r="0" b="0"/>
            <wp:wrapSquare wrapText="bothSides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828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8.Если ребенок называет только одно слово, начните учить его коротким фразам. Используйте слова, которые ваш ребенок знает. Добавьте цвет, размер, действие. </w:t>
      </w:r>
      <w:proofErr w:type="gramStart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Например, если ребенок говорит «мяч», последовательно научите его говорить «Большой мяч», «Танин мяч», «круглый мяч» и т.д. </w:t>
      </w:r>
      <w:proofErr w:type="gramEnd"/>
    </w:p>
    <w:p w:rsidR="003B2EE8" w:rsidRPr="003B2EE8" w:rsidRDefault="003B2EE8" w:rsidP="003B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</w:pPr>
      <w:r w:rsidRPr="003B2EE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lastRenderedPageBreak/>
        <w:t>Рекомендации логопеда для родителей детей младшего возраста</w:t>
      </w:r>
      <w:r w:rsidRPr="003B2EE8">
        <w:rPr>
          <w:rFonts w:ascii="Times New Roman" w:eastAsia="Times New Roman" w:hAnsi="Times New Roman" w:cs="Times New Roman"/>
          <w:b/>
          <w:bCs/>
          <w:i/>
          <w:iCs/>
          <w:color w:val="FF0000"/>
          <w:sz w:val="27"/>
          <w:szCs w:val="27"/>
          <w:lang w:eastAsia="ru-RU"/>
        </w:rPr>
        <w:br/>
      </w:r>
      <w:r w:rsidRPr="003B2EE8">
        <w:rPr>
          <w:rFonts w:ascii="Times New Roman" w:eastAsia="Times New Roman" w:hAnsi="Times New Roman" w:cs="Times New Roman"/>
          <w:b/>
          <w:bCs/>
          <w:i/>
          <w:iCs/>
          <w:color w:val="FF0000"/>
          <w:sz w:val="36"/>
          <w:lang w:eastAsia="ru-RU"/>
        </w:rPr>
        <w:t>Уважаемые папы и мамы!</w:t>
      </w:r>
    </w:p>
    <w:p w:rsidR="003B2EE8" w:rsidRPr="003B2EE8" w:rsidRDefault="003B2EE8" w:rsidP="003B2EE8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Обратите внимание на речь своего малыша! Речью ребенок овладевает постепенно, путем подражания произношению звуков и слов взрослых. Правильно произносить большинство звуков сразу он не умеет. Чем раньше родители обращают внимание на правильное звукопроизношение у ребенка, тем быстрее оно формируется и нормализуется. Современных родителей проблемы с речью начинают беспокоить по достижении ребенком 2,5—3 лет. Понаблюдайте за вашим малышом.</w:t>
      </w:r>
      <w:r w:rsidRPr="003B2EE8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Вас должно насторожить, если ребенок:</w:t>
      </w:r>
    </w:p>
    <w:p w:rsidR="003B2EE8" w:rsidRPr="003B2EE8" w:rsidRDefault="003B2EE8" w:rsidP="003B2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вял, нехотя реагирует на окружающее;</w:t>
      </w:r>
    </w:p>
    <w:p w:rsidR="003B2EE8" w:rsidRPr="003B2EE8" w:rsidRDefault="003B2EE8" w:rsidP="003B2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часто проявляет беспокойство, раскачивает туловище из стороны в сторону;</w:t>
      </w:r>
    </w:p>
    <w:p w:rsidR="003B2EE8" w:rsidRPr="003B2EE8" w:rsidRDefault="003B2EE8" w:rsidP="003B2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имеет сильное течение слюны;</w:t>
      </w:r>
    </w:p>
    <w:p w:rsidR="003B2EE8" w:rsidRPr="003B2EE8" w:rsidRDefault="003B2EE8" w:rsidP="003B2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выполняет простые словесные команды (пойди на кухню и принеси чашку и т. д.);</w:t>
      </w:r>
    </w:p>
    <w:p w:rsidR="003B2EE8" w:rsidRPr="003B2EE8" w:rsidRDefault="003B2EE8" w:rsidP="003B2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играет с другими детьми или не кормит куклу из тарелки, а ставит куклу в тарелку и т. д.;</w:t>
      </w:r>
    </w:p>
    <w:p w:rsidR="003B2EE8" w:rsidRPr="003B2EE8" w:rsidRDefault="003B2EE8" w:rsidP="003B2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говорит «</w:t>
      </w:r>
      <w:proofErr w:type="spellStart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</w:t>
      </w:r>
      <w:proofErr w:type="spellEnd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вместо «мама» или относит слово «мама» к другим лицам; вместо «девочка» говорит «де»; «зайчик» — «за»; «иди» — «</w:t>
      </w:r>
      <w:proofErr w:type="spellStart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</w:t>
      </w:r>
      <w:proofErr w:type="spellEnd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 «смотри» — «</w:t>
      </w:r>
      <w:proofErr w:type="spellStart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апи</w:t>
      </w:r>
      <w:proofErr w:type="spellEnd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  <w:proofErr w:type="gramEnd"/>
    </w:p>
    <w:p w:rsidR="003B2EE8" w:rsidRPr="003B2EE8" w:rsidRDefault="003B2EE8" w:rsidP="003B2EE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proofErr w:type="gramStart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употребляет слова-фрагменты, т. е. такие, в которых сохранены только части слова: «</w:t>
      </w:r>
      <w:proofErr w:type="spellStart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ако</w:t>
      </w:r>
      <w:proofErr w:type="spellEnd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--молоко, «дека» — девочка.</w:t>
      </w:r>
      <w:proofErr w:type="gramEnd"/>
    </w:p>
    <w:p w:rsidR="003B2EE8" w:rsidRPr="003B2EE8" w:rsidRDefault="003B2EE8" w:rsidP="003B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2E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Все это — серьезный повод немедленно обратиться за консультацией к специалисту — логопеду</w:t>
      </w:r>
      <w:proofErr w:type="gramStart"/>
      <w:r w:rsidRPr="003B2E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.</w:t>
      </w:r>
      <w:proofErr w:type="gramEnd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Ошибочно надеяться на самопроизвольное исчезновение недостатков произношения по мере роста ребенка, т. к. они могут прочно закрепиться и превратиться в стойкое нарушение.</w:t>
      </w:r>
    </w:p>
    <w:p w:rsidR="003B2EE8" w:rsidRPr="003B2EE8" w:rsidRDefault="003B2EE8" w:rsidP="003B2EE8">
      <w:pPr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5080</wp:posOffset>
            </wp:positionV>
            <wp:extent cx="3543300" cy="2400935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40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2EE8" w:rsidRPr="003B2EE8" w:rsidRDefault="003B2EE8" w:rsidP="003B2EE8">
      <w:pPr>
        <w:rPr>
          <w:rFonts w:ascii="Calibri" w:eastAsia="Times New Roman" w:hAnsi="Calibri" w:cs="Times New Roman"/>
          <w:lang w:eastAsia="ru-RU"/>
        </w:rPr>
      </w:pPr>
    </w:p>
    <w:p w:rsidR="003B2EE8" w:rsidRPr="003B2EE8" w:rsidRDefault="003B2EE8" w:rsidP="003B2EE8">
      <w:pPr>
        <w:rPr>
          <w:rFonts w:ascii="Calibri" w:eastAsia="Times New Roman" w:hAnsi="Calibri" w:cs="Times New Roman"/>
          <w:lang w:eastAsia="ru-RU"/>
        </w:rPr>
      </w:pPr>
    </w:p>
    <w:p w:rsidR="003B2EE8" w:rsidRPr="003B2EE8" w:rsidRDefault="003B2EE8" w:rsidP="003B2EE8">
      <w:pPr>
        <w:rPr>
          <w:rFonts w:ascii="Calibri" w:eastAsia="Times New Roman" w:hAnsi="Calibri" w:cs="Times New Roman"/>
          <w:lang w:eastAsia="ru-RU"/>
        </w:rPr>
      </w:pPr>
    </w:p>
    <w:p w:rsidR="003B2EE8" w:rsidRPr="003B2EE8" w:rsidRDefault="003B2EE8" w:rsidP="003B2EE8">
      <w:pPr>
        <w:rPr>
          <w:rFonts w:ascii="Calibri" w:eastAsia="Times New Roman" w:hAnsi="Calibri" w:cs="Times New Roman"/>
          <w:lang w:eastAsia="ru-RU"/>
        </w:rPr>
      </w:pPr>
    </w:p>
    <w:p w:rsidR="003B2EE8" w:rsidRPr="003B2EE8" w:rsidRDefault="003B2EE8" w:rsidP="003B2EE8">
      <w:pPr>
        <w:rPr>
          <w:rFonts w:ascii="Calibri" w:eastAsia="Times New Roman" w:hAnsi="Calibri" w:cs="Times New Roman"/>
          <w:lang w:eastAsia="ru-RU"/>
        </w:rPr>
      </w:pPr>
    </w:p>
    <w:p w:rsidR="003B2EE8" w:rsidRPr="003B2EE8" w:rsidRDefault="003B2EE8" w:rsidP="003B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31"/>
          <w:lang w:eastAsia="ru-RU"/>
        </w:rPr>
      </w:pPr>
    </w:p>
    <w:p w:rsidR="003B2EE8" w:rsidRPr="003B2EE8" w:rsidRDefault="003B2EE8" w:rsidP="003B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b/>
          <w:bCs/>
          <w:i/>
          <w:iCs/>
          <w:color w:val="FF0000"/>
          <w:sz w:val="31"/>
          <w:lang w:eastAsia="ru-RU"/>
        </w:rPr>
        <w:lastRenderedPageBreak/>
        <w:t>Рекомендации логопеда для родителей детей среднего возраста</w:t>
      </w:r>
    </w:p>
    <w:p w:rsidR="003B2EE8" w:rsidRPr="003B2EE8" w:rsidRDefault="003B2EE8" w:rsidP="003B2EE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1"/>
          <w:lang w:eastAsia="ru-RU"/>
        </w:rPr>
      </w:pPr>
      <w:r w:rsidRPr="003B2EE8">
        <w:rPr>
          <w:rFonts w:ascii="Times New Roman" w:eastAsia="Times New Roman" w:hAnsi="Times New Roman" w:cs="Times New Roman"/>
          <w:b/>
          <w:bCs/>
          <w:i/>
          <w:iCs/>
          <w:color w:val="FF0000"/>
          <w:sz w:val="31"/>
          <w:lang w:eastAsia="ru-RU"/>
        </w:rPr>
        <w:t>Уважаемые папы и мамы!</w:t>
      </w:r>
    </w:p>
    <w:p w:rsidR="003B2EE8" w:rsidRPr="003B2EE8" w:rsidRDefault="003B2EE8" w:rsidP="003B2E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Логопедические обследования, проводимые ежегодно в детском саду, показывают, что состояние речи детей среднего возраста (4— 5 лет) часто не соответствует возрастной норме, а ведь к четырем годам все звуки уже должны быть полностью сформированы и правильно употребляемы в речи. Не будем останавливаться на причинах неблагополучия.</w:t>
      </w: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3B2EE8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br/>
      </w:r>
      <w:r w:rsidRPr="003B2E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 xml:space="preserve">       Постараемся выделить те мероприятия, которые должны выполнять</w:t>
      </w:r>
    </w:p>
    <w:p w:rsidR="003B2EE8" w:rsidRPr="003B2EE8" w:rsidRDefault="003B2EE8" w:rsidP="003B2EE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родители, желающие слышать чистую речь детей.</w:t>
      </w: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Итак:</w:t>
      </w:r>
    </w:p>
    <w:p w:rsidR="003B2EE8" w:rsidRPr="003B2EE8" w:rsidRDefault="003B2EE8" w:rsidP="003B2EE8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ежегодно, начиная с первого года жизни ребенка, проходите осмотр логопеда в детской поликлинике;</w:t>
      </w:r>
    </w:p>
    <w:p w:rsidR="003B2EE8" w:rsidRPr="003B2EE8" w:rsidRDefault="003B2EE8" w:rsidP="003B2E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критически относитесь к речевым проявлениям детей, начиная с рождения, и в случаях любых отклонений от нормы обращайтесь к логопеду, не успокаивая себя убеждением, что все само собой образуется;</w:t>
      </w:r>
    </w:p>
    <w:p w:rsidR="003B2EE8" w:rsidRPr="003B2EE8" w:rsidRDefault="003B2EE8" w:rsidP="003B2E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обязательно проконсультируйте ребенка у лор-врача по поводу наличия аденоидов, т. к. аденоиды существенно влияют на речь, и у </w:t>
      </w:r>
      <w:proofErr w:type="spellStart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ортодонта</w:t>
      </w:r>
      <w:proofErr w:type="spellEnd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Если ребенку </w:t>
      </w:r>
      <w:proofErr w:type="gramStart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показана</w:t>
      </w:r>
      <w:proofErr w:type="gramEnd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аденотомия</w:t>
      </w:r>
      <w:proofErr w:type="spellEnd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исправление прикуса, то не затягивайте с решением этих проблем;</w:t>
      </w:r>
    </w:p>
    <w:p w:rsidR="003B2EE8" w:rsidRPr="003B2EE8" w:rsidRDefault="003B2EE8" w:rsidP="003B2E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большинство детей, страдающих нарушением звукопроизношения, имеют нарушения фонематического слуха, с помощью которого мы различаем сходные по звучанию или артикуляции звуки. Логопед, к которому вы обратитесь, научит вас, как развивать фонематический слух;</w:t>
      </w:r>
    </w:p>
    <w:p w:rsidR="003B2EE8" w:rsidRPr="003B2EE8" w:rsidRDefault="003B2EE8" w:rsidP="003B2E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посещайте с ребенком логопедические занятия, выполняя тщательно домашние задания. Без выполнения этих заданий, без постоянного контроля над поставленными звуками невозможно будет добиться положительных результатов;</w:t>
      </w:r>
    </w:p>
    <w:p w:rsidR="003B2EE8" w:rsidRPr="003B2EE8" w:rsidRDefault="003B2EE8" w:rsidP="003B2E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полгода после того, как все звуки будут поставлены, покажите ребенка логопеду с целью проверки надежности результатов;</w:t>
      </w:r>
    </w:p>
    <w:p w:rsidR="003B2EE8" w:rsidRPr="003B2EE8" w:rsidRDefault="003B2EE8" w:rsidP="003B2EE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3543300</wp:posOffset>
            </wp:positionH>
            <wp:positionV relativeFrom="paragraph">
              <wp:posOffset>502285</wp:posOffset>
            </wp:positionV>
            <wp:extent cx="2215515" cy="234759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515" cy="23475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случае </w:t>
      </w:r>
      <w:proofErr w:type="gramStart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тяжелых</w:t>
      </w:r>
      <w:proofErr w:type="gramEnd"/>
      <w:r w:rsidRPr="003B2E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речевых нарушении сделайте все, чтобы ребенок попал в логопедическую группу своевременно. Не откладывайте решение этого вопроса из года в год, слушая советы не компетентных людей.</w:t>
      </w:r>
    </w:p>
    <w:p w:rsidR="003B2EE8" w:rsidRPr="003B2EE8" w:rsidRDefault="003B2EE8" w:rsidP="003B2EE8">
      <w:pPr>
        <w:rPr>
          <w:rFonts w:ascii="Calibri" w:eastAsia="Times New Roman" w:hAnsi="Calibri" w:cs="Times New Roman"/>
          <w:lang w:eastAsia="ru-RU"/>
        </w:rPr>
      </w:pPr>
    </w:p>
    <w:p w:rsidR="003B2EE8" w:rsidRPr="003B2EE8" w:rsidRDefault="003B2EE8" w:rsidP="003B2EE8">
      <w:pPr>
        <w:rPr>
          <w:rFonts w:ascii="Calibri" w:eastAsia="Times New Roman" w:hAnsi="Calibri" w:cs="Times New Roman"/>
          <w:lang w:eastAsia="ru-RU"/>
        </w:rPr>
      </w:pPr>
    </w:p>
    <w:p w:rsidR="003B2EE8" w:rsidRPr="003B2EE8" w:rsidRDefault="003B2EE8" w:rsidP="003B2EE8">
      <w:pPr>
        <w:rPr>
          <w:rFonts w:ascii="Calibri" w:eastAsia="Times New Roman" w:hAnsi="Calibri" w:cs="Times New Roman"/>
          <w:lang w:eastAsia="ru-RU"/>
        </w:rPr>
      </w:pPr>
    </w:p>
    <w:p w:rsidR="0067683A" w:rsidRDefault="0067683A">
      <w:bookmarkStart w:id="0" w:name="_GoBack"/>
      <w:bookmarkEnd w:id="0"/>
    </w:p>
    <w:sectPr w:rsidR="006768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5E2C51"/>
    <w:multiLevelType w:val="multilevel"/>
    <w:tmpl w:val="B8A64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80E21D5"/>
    <w:multiLevelType w:val="multilevel"/>
    <w:tmpl w:val="5E1AA8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0F59FB"/>
    <w:multiLevelType w:val="multilevel"/>
    <w:tmpl w:val="7D06D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124"/>
    <w:rsid w:val="000F21DD"/>
    <w:rsid w:val="003B2EE8"/>
    <w:rsid w:val="0067683A"/>
    <w:rsid w:val="008251FA"/>
    <w:rsid w:val="00A26FED"/>
    <w:rsid w:val="00A70CB9"/>
    <w:rsid w:val="00F83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6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6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798</Words>
  <Characters>4553</Characters>
  <Application>Microsoft Office Word</Application>
  <DocSecurity>0</DocSecurity>
  <Lines>37</Lines>
  <Paragraphs>10</Paragraphs>
  <ScaleCrop>false</ScaleCrop>
  <Company/>
  <LinksUpToDate>false</LinksUpToDate>
  <CharactersWithSpaces>5341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6</cp:revision>
  <dcterms:created xsi:type="dcterms:W3CDTF">2018-01-09T10:34:00Z</dcterms:created>
  <dcterms:modified xsi:type="dcterms:W3CDTF">2018-01-09T10:46:00Z</dcterms:modified>
</cp:coreProperties>
</file>