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4E" w:rsidRPr="00DC4F4E" w:rsidRDefault="00DC4F4E" w:rsidP="00317AA9">
      <w:pPr>
        <w:ind w:right="-612" w:hanging="284"/>
        <w:jc w:val="center"/>
        <w:rPr>
          <w:b/>
          <w:sz w:val="24"/>
          <w:szCs w:val="24"/>
          <w:lang w:val="ru-RU"/>
        </w:rPr>
      </w:pPr>
      <w:r w:rsidRPr="00DC4F4E">
        <w:rPr>
          <w:sz w:val="24"/>
          <w:szCs w:val="24"/>
          <w:lang w:val="ru-RU"/>
        </w:rPr>
        <w:t>Муниципальное дошкольное образовательное учреждение детский сад  «КОЛОКОЛЬЧИК»</w:t>
      </w:r>
    </w:p>
    <w:tbl>
      <w:tblPr>
        <w:tblW w:w="5000" w:type="pct"/>
        <w:tblCellSpacing w:w="15" w:type="dxa"/>
        <w:tblLook w:val="04A0"/>
      </w:tblPr>
      <w:tblGrid>
        <w:gridCol w:w="4557"/>
        <w:gridCol w:w="4560"/>
      </w:tblGrid>
      <w:tr w:rsidR="00DC4F4E" w:rsidRPr="00DC4F4E" w:rsidTr="00317AA9">
        <w:trPr>
          <w:tblCellSpacing w:w="15" w:type="dxa"/>
        </w:trPr>
        <w:tc>
          <w:tcPr>
            <w:tcW w:w="24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F4E" w:rsidRPr="00DC4F4E" w:rsidRDefault="00DC4F4E" w:rsidP="00A45C5E">
            <w:pPr>
              <w:rPr>
                <w:rFonts w:eastAsiaTheme="minorEastAsia"/>
                <w:b/>
                <w:lang w:val="ru-RU" w:eastAsia="ru-RU"/>
              </w:rPr>
            </w:pP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F4E" w:rsidRPr="00DC4F4E" w:rsidRDefault="00DC4F4E" w:rsidP="00A45C5E">
            <w:pPr>
              <w:rPr>
                <w:rFonts w:eastAsiaTheme="minorEastAsia"/>
                <w:b/>
                <w:lang w:val="ru-RU" w:eastAsia="ru-RU"/>
              </w:rPr>
            </w:pPr>
          </w:p>
        </w:tc>
      </w:tr>
    </w:tbl>
    <w:p w:rsidR="00317AA9" w:rsidRPr="005E131B" w:rsidRDefault="00317AA9" w:rsidP="00317AA9">
      <w:pPr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  <w:r w:rsidRPr="005E131B">
        <w:rPr>
          <w:rFonts w:eastAsia="Times New Roman" w:cstheme="minorHAnsi"/>
          <w:sz w:val="24"/>
          <w:szCs w:val="24"/>
          <w:lang w:val="ru-RU" w:eastAsia="ru-RU"/>
        </w:rPr>
        <w:t>УТВЕРЖДАЮ</w:t>
      </w:r>
    </w:p>
    <w:p w:rsidR="00317AA9" w:rsidRPr="005E131B" w:rsidRDefault="00317AA9" w:rsidP="00317AA9">
      <w:pPr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  <w:r w:rsidRPr="005E131B">
        <w:rPr>
          <w:rFonts w:eastAsia="Times New Roman" w:cstheme="minorHAnsi"/>
          <w:sz w:val="24"/>
          <w:szCs w:val="24"/>
          <w:lang w:val="ru-RU" w:eastAsia="ru-RU"/>
        </w:rPr>
        <w:t>Заведующий </w:t>
      </w:r>
      <w:r>
        <w:rPr>
          <w:rFonts w:eastAsia="Times New Roman" w:cstheme="minorHAnsi"/>
          <w:sz w:val="24"/>
          <w:szCs w:val="24"/>
          <w:lang w:val="ru-RU" w:eastAsia="ru-RU"/>
        </w:rPr>
        <w:t>МДОУ «Колокольчик»</w:t>
      </w:r>
    </w:p>
    <w:p w:rsidR="00317AA9" w:rsidRPr="005E131B" w:rsidRDefault="00317AA9" w:rsidP="00317AA9">
      <w:pPr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shd w:val="clear" w:color="auto" w:fill="FFF2CF"/>
          <w:lang w:val="ru-RU" w:eastAsia="ru-RU"/>
        </w:rPr>
      </w:pPr>
      <w:r>
        <w:rPr>
          <w:rFonts w:eastAsia="Times New Roman" w:cstheme="minorHAnsi"/>
          <w:sz w:val="24"/>
          <w:szCs w:val="24"/>
          <w:shd w:val="clear" w:color="auto" w:fill="FFF2CF"/>
          <w:lang w:val="ru-RU" w:eastAsia="ru-RU"/>
        </w:rPr>
        <w:t xml:space="preserve">______________ </w:t>
      </w:r>
      <w:r w:rsidRPr="005E131B">
        <w:rPr>
          <w:rFonts w:eastAsia="Times New Roman" w:cstheme="minorHAnsi"/>
          <w:sz w:val="24"/>
          <w:szCs w:val="24"/>
          <w:shd w:val="clear" w:color="auto" w:fill="FFF2CF"/>
          <w:lang w:val="ru-RU" w:eastAsia="ru-RU"/>
        </w:rPr>
        <w:t xml:space="preserve"> </w:t>
      </w:r>
      <w:r>
        <w:rPr>
          <w:rFonts w:eastAsia="Times New Roman" w:cstheme="minorHAnsi"/>
          <w:sz w:val="24"/>
          <w:szCs w:val="24"/>
          <w:shd w:val="clear" w:color="auto" w:fill="FFF2CF"/>
          <w:lang w:val="ru-RU" w:eastAsia="ru-RU"/>
        </w:rPr>
        <w:t>Н.С.Вишнякова</w:t>
      </w:r>
    </w:p>
    <w:p w:rsidR="00DC4F4E" w:rsidRPr="00DC4F4E" w:rsidRDefault="00317AA9" w:rsidP="00317AA9">
      <w:pPr>
        <w:shd w:val="clear" w:color="auto" w:fill="FFFFFF"/>
        <w:jc w:val="right"/>
        <w:rPr>
          <w:rFonts w:eastAsia="Times New Roman"/>
          <w:b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shd w:val="clear" w:color="auto" w:fill="FFF2CF"/>
          <w:lang w:val="ru-RU" w:eastAsia="ru-RU"/>
        </w:rPr>
        <w:t>02.09.2025</w:t>
      </w: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02B74" w:rsidRDefault="00A45C5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ПОЛИТИКА</w:t>
      </w:r>
    </w:p>
    <w:p w:rsidR="00B02B74" w:rsidRPr="00DC4F4E" w:rsidRDefault="00A45C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обработки персональных данных </w:t>
      </w:r>
      <w:r w:rsidR="00DC4F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МДОУ «Колокольчик»</w:t>
      </w: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7B7" w:rsidRDefault="00CF07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02B74" w:rsidRPr="00DC4F4E" w:rsidRDefault="00A45C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политика обработки персональных данных </w:t>
      </w:r>
      <w:r w:rsidR="00DC4F4E"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</w:t>
      </w: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</w:t>
      </w:r>
      <w:r w:rsidR="00DC4F4E"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</w:t>
      </w: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сад).</w:t>
      </w:r>
      <w:proofErr w:type="gramEnd"/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1.2. Локальные нормативные акты и иные документы, регламентирующие обработку персональных данных в Детском саду, разрабатываются с учетом положений Политики.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1.3. Действие Политики распространяется на персональные данные, которые Детский сад обрабатывает с использованием и без использования средств автоматизации.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1.4. В Политике используются следующие понятия:</w:t>
      </w:r>
    </w:p>
    <w:p w:rsidR="00B02B74" w:rsidRPr="00DC4F4E" w:rsidRDefault="00A45C5E" w:rsidP="00DC4F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B02B74" w:rsidRPr="00DC4F4E" w:rsidRDefault="00A45C5E" w:rsidP="00DC4F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</w:t>
      </w:r>
    </w:p>
    <w:p w:rsidR="00B02B74" w:rsidRPr="00DC4F4E" w:rsidRDefault="00A45C5E" w:rsidP="00DC4F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оператор персональных данных (оператор) – Детский сад – 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B02B74" w:rsidRPr="00DC4F4E" w:rsidRDefault="00A45C5E" w:rsidP="00DC4F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B02B74" w:rsidRPr="00DC4F4E" w:rsidRDefault="00A45C5E" w:rsidP="00DC4F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B02B74" w:rsidRPr="00DC4F4E" w:rsidRDefault="00A45C5E" w:rsidP="00DC4F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B02B74" w:rsidRPr="00DC4F4E" w:rsidRDefault="00A45C5E" w:rsidP="00DC4F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B02B74" w:rsidRPr="00DC4F4E" w:rsidRDefault="00A45C5E" w:rsidP="00DC4F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B02B74" w:rsidRPr="00DC4F4E" w:rsidRDefault="00A45C5E" w:rsidP="00DC4F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уничтожение персональных данных – действия, в результате которых становится невозможным восстановить содержание персональных данных в </w:t>
      </w: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B02B74" w:rsidRPr="00DC4F4E" w:rsidRDefault="00A45C5E" w:rsidP="00DC4F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B02B74" w:rsidRPr="00DC4F4E" w:rsidRDefault="00A45C5E" w:rsidP="00DC4F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B02B74" w:rsidRPr="00DC4F4E" w:rsidRDefault="00A45C5E" w:rsidP="00DC4F4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1.5. Детский сад как оператор персональных данных обязан: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поручителем по которому является субъект персональных данных, или иным соглашением </w:t>
      </w:r>
      <w:proofErr w:type="gramStart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proofErr w:type="gramEnd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proofErr w:type="gramEnd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 садом и субъектом персональных данных.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1.5.7. 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1.6. Детский сад вправе: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</w:t>
      </w: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 с ним нормативными правовыми актами, если иное не предусмотрено законодательством о персональных данных.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Детского сада,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1.7. Работники, родители воспитанников, иные субъекты персональных данных (далее – субъекты персональных данных) обязаны: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1.7.1. В случаях, предусмотренных законодательством, предоставлять Детскому саду достоверные персональные данные.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1.7.2. При изменении персональных данных, обнаружении ошибок или неточностей в них незамедлительно сообщать об этом Детскому саду.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1.8. Субъекты персональных данных вправе: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1.8.2. </w:t>
      </w:r>
      <w:proofErr w:type="gramStart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Требовать от Детского сада уточнить</w:t>
      </w:r>
      <w:proofErr w:type="gramEnd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1.8.3. Дополнить персональные данные оценочного характера заявлением, выражающим собственную точку зрения.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1.8.4. Обжаловать действия или бездействие Детского сада в уполномоченном органе по защите прав субъектов персональных данных или в судебном порядке.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Правовые основания обработки персональных данных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2.1. Правовыми основаниями обработки персональных данных в Детском саду являются устав и нормативные правовые акты, для исполнения которых и в соответствии с которыми Детский сад осуществляет обработку персональных данных, в том числе:</w:t>
      </w:r>
    </w:p>
    <w:p w:rsidR="00B02B74" w:rsidRPr="00DC4F4E" w:rsidRDefault="00A45C5E" w:rsidP="00DC4F4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Трудовой кодекс, иные нормативные правовые акты, содержащие нормы трудового права;</w:t>
      </w:r>
    </w:p>
    <w:p w:rsidR="00B02B74" w:rsidRDefault="00A45C5E" w:rsidP="00DC4F4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Бюджетный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2B74" w:rsidRDefault="00A45C5E" w:rsidP="00DC4F4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 кодекс;</w:t>
      </w:r>
    </w:p>
    <w:p w:rsidR="00B02B74" w:rsidRDefault="00A45C5E" w:rsidP="00DC4F4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Гражданский кодекс;</w:t>
      </w:r>
    </w:p>
    <w:p w:rsidR="00B02B74" w:rsidRDefault="00A45C5E" w:rsidP="00DC4F4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 кодекс;</w:t>
      </w:r>
    </w:p>
    <w:p w:rsidR="00B02B74" w:rsidRPr="00DC4F4E" w:rsidRDefault="00A45C5E" w:rsidP="00DC4F4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 и принятые в соответствии с ним нормативные правовые акты;</w:t>
      </w:r>
    </w:p>
    <w:p w:rsidR="00B02B74" w:rsidRPr="00DC4F4E" w:rsidRDefault="00A45C5E" w:rsidP="00DC4F4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социальное, пенсионное и страховое законодательство Российской Федерации;</w:t>
      </w:r>
    </w:p>
    <w:p w:rsidR="00B02B74" w:rsidRPr="00DC4F4E" w:rsidRDefault="00A45C5E" w:rsidP="00DC4F4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в сфере безопасности, в том числе антитеррористической защищенности.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2.2. Правовыми основаниями обработки персональных данных в Детском саду также являются договоры с физическими лицами, заявления (согласия, доверенности) родителей (законных представителей) воспитанников, согласия на обработку персональных данных.</w:t>
      </w:r>
    </w:p>
    <w:p w:rsidR="00B02B74" w:rsidRPr="00DC4F4E" w:rsidRDefault="00A45C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1"/>
        <w:gridCol w:w="2815"/>
        <w:gridCol w:w="20"/>
        <w:gridCol w:w="1701"/>
        <w:gridCol w:w="3290"/>
      </w:tblGrid>
      <w:tr w:rsidR="00B02B74" w:rsidRPr="00DC4F4E" w:rsidTr="00DC4F4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дошкольного образования, дополнительным общеобразовательным программам</w:t>
            </w:r>
          </w:p>
        </w:tc>
      </w:tr>
      <w:tr w:rsidR="00B02B74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5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B02B74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B02B74" w:rsidRDefault="00A45C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B02B74" w:rsidRDefault="00A45C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B02B74" w:rsidRDefault="00A45C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B02B74" w:rsidRDefault="00A45C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:rsidR="00B02B74" w:rsidRDefault="00A45C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B02B74" w:rsidRPr="00DC4F4E" w:rsidRDefault="00A45C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B02B74" w:rsidRDefault="00A45C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2B74" w:rsidRDefault="00A45C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B02B74" w:rsidRDefault="00A45C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номер налогоплательщика;</w:t>
            </w:r>
          </w:p>
          <w:p w:rsidR="00B02B74" w:rsidRPr="00DC4F4E" w:rsidRDefault="00A45C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B02B74" w:rsidRPr="00DC4F4E" w:rsidRDefault="00A45C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сведения, образующиеся в процессе реализации образовательной программы;</w:t>
            </w:r>
          </w:p>
          <w:p w:rsidR="00B02B74" w:rsidRPr="00DC4F4E" w:rsidRDefault="00A45C5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5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B02B74" w:rsidRPr="00DC4F4E" w:rsidRDefault="00A45C5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 (их представителей);</w:t>
            </w:r>
          </w:p>
          <w:p w:rsidR="00B02B74" w:rsidRPr="00DC4F4E" w:rsidRDefault="00A45C5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сада.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B02B74" w:rsidRPr="00DC4F4E" w:rsidTr="00DC4F4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B02B74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B02B74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B02B74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B02B74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B02B74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B02B74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B02B74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B02B74" w:rsidRPr="00DC4F4E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B02B74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2B74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B02B74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B02B74" w:rsidRPr="00DC4F4E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B02B74" w:rsidRPr="00DC4F4E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B02B74" w:rsidRPr="00DC4F4E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B02B74" w:rsidRPr="00DC4F4E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о трудовой деятельности, в том числе </w:t>
            </w: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поощрений, награждений и (или) дисциплинарных взысканий;</w:t>
            </w:r>
          </w:p>
          <w:p w:rsidR="00B02B74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2B74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B02B74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B02B74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удержании алиментов;</w:t>
            </w:r>
          </w:p>
          <w:p w:rsidR="00B02B74" w:rsidRPr="00DC4F4E" w:rsidRDefault="00A45C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:rsidR="00B02B74" w:rsidRPr="00DC4F4E" w:rsidRDefault="00A45C5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Работники, кандидаты на работу (соискатели)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B02B74" w:rsidRPr="00DC4F4E" w:rsidRDefault="00A45C5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02B74" w:rsidRPr="00DC4F4E" w:rsidRDefault="00A45C5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B02B74" w:rsidRPr="00DC4F4E" w:rsidTr="00DC4F4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Цель обработки: реализация гражданско-правовых договоров, стороной, </w:t>
            </w:r>
            <w:proofErr w:type="spellStart"/>
            <w:r w:rsidRPr="00DC4F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proofErr w:type="spellEnd"/>
            <w:r w:rsidRPr="00DC4F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или получателем которых является Детский сад</w:t>
            </w:r>
          </w:p>
        </w:tc>
      </w:tr>
      <w:tr w:rsidR="00B02B74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B02B74" w:rsidRDefault="00A45C5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B02B74" w:rsidRPr="00DC4F4E" w:rsidRDefault="00A45C5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B02B74" w:rsidRDefault="00A45C5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2B74" w:rsidRDefault="00A45C5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B02B74" w:rsidRDefault="00A45C5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B02B74" w:rsidRDefault="00A45C5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B02B74" w:rsidRPr="00DC4F4E" w:rsidRDefault="00A45C5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B02B74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B02B74" w:rsidRPr="00DC4F4E" w:rsidRDefault="00A45C5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02B74" w:rsidRPr="00DC4F4E" w:rsidRDefault="00A45C5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B02B74" w:rsidTr="00DC4F4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Цель обработки: обеспечение безопасности</w:t>
            </w:r>
          </w:p>
        </w:tc>
      </w:tr>
      <w:tr w:rsidR="00B02B74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B02B74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B02B74" w:rsidRDefault="00A45C5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B02B74" w:rsidRPr="00DC4F4E" w:rsidRDefault="00A45C5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B02B74" w:rsidRDefault="00A45C5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B02B74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Категории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субъектов</w:t>
            </w:r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Посетители Детского сада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Способы обработки</w:t>
            </w:r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B02B74" w:rsidRPr="00DC4F4E" w:rsidRDefault="00A45C5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02B74" w:rsidRPr="00DC4F4E" w:rsidRDefault="00A45C5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Детского сада</w:t>
            </w:r>
          </w:p>
        </w:tc>
      </w:tr>
      <w:tr w:rsidR="00B02B74" w:rsidRPr="00DC4F4E" w:rsidTr="00DC4F4E">
        <w:trPr>
          <w:trHeight w:val="6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B02B74" w:rsidRPr="00DC4F4E" w:rsidTr="00DC4F4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Default="00A45C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B74" w:rsidRPr="00DC4F4E" w:rsidRDefault="00A45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</w:tbl>
    <w:p w:rsidR="00B02B74" w:rsidRPr="00DC4F4E" w:rsidRDefault="00A45C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Условия обработки персональных данных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Детского сада.</w:t>
      </w:r>
      <w:proofErr w:type="gramEnd"/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4.2. Все персональные данные Детский сад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4.3. Получение </w:t>
      </w:r>
      <w:proofErr w:type="gramStart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обработку персональных данных, разрешенных субъектом персональных данных для распространения, Детский сад осуществляет с соблюдением запретов и условий, предусмотренных Законом.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4.4. Детский сад обрабатывает персональные данные:</w:t>
      </w:r>
    </w:p>
    <w:p w:rsidR="00B02B74" w:rsidRDefault="00A45C5E" w:rsidP="00DC4F4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2B74" w:rsidRPr="00DC4F4E" w:rsidRDefault="00A45C5E" w:rsidP="00DC4F4E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с использованием средств автоматизации в программах и информационных системах: </w:t>
      </w:r>
      <w:r w:rsidR="00DC4F4E">
        <w:rPr>
          <w:rFonts w:hAnsi="Times New Roman" w:cs="Times New Roman"/>
          <w:color w:val="000000"/>
          <w:sz w:val="24"/>
          <w:szCs w:val="24"/>
          <w:lang w:val="ru-RU"/>
        </w:rPr>
        <w:t xml:space="preserve">АИСДОУ, АСИОУ,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АС «Смета», СБИС ЭО</w:t>
      </w: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Хранение персональных данных: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4.5.1. Детский сад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4.6. Лица, ответственные за обработку персональных данных в Детском саду, прекращают их обрабатывать в следующих случаях:</w:t>
      </w:r>
    </w:p>
    <w:p w:rsidR="00B02B74" w:rsidRPr="00DC4F4E" w:rsidRDefault="00A45C5E" w:rsidP="00DC4F4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достигнуты цели обработки персональных данных;</w:t>
      </w:r>
    </w:p>
    <w:p w:rsidR="00B02B74" w:rsidRPr="00DC4F4E" w:rsidRDefault="00A45C5E" w:rsidP="00DC4F4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истек срок действия согласия на обработку персональных данных;</w:t>
      </w:r>
    </w:p>
    <w:p w:rsidR="00B02B74" w:rsidRPr="00DC4F4E" w:rsidRDefault="00A45C5E" w:rsidP="00DC4F4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отозвано согласие на обработку персональных данных;</w:t>
      </w:r>
    </w:p>
    <w:p w:rsidR="00B02B74" w:rsidRDefault="00A45C5E" w:rsidP="00DC4F4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неправомерна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2B74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Передача персональных данных: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4.7.1. Детский сад обеспечивает конфиденциальность персональных данных.</w:t>
      </w:r>
    </w:p>
    <w:p w:rsidR="00B02B74" w:rsidRPr="00DC4F4E" w:rsidRDefault="00A45C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4.7.2. Детский сад передает персональные данные третьим лицам в следующих случаях:</w:t>
      </w:r>
    </w:p>
    <w:p w:rsidR="00B02B74" w:rsidRPr="00DC4F4E" w:rsidRDefault="00A45C5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субъект персональных данных дал согласие на передачу своих данных;</w:t>
      </w:r>
    </w:p>
    <w:p w:rsidR="00B02B74" w:rsidRPr="00DC4F4E" w:rsidRDefault="00A45C5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4.7.3. Детский сад не осуществляет трансграничную передачу персональных данных.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Актуализация, исправление, удаление и уничтожение персональных данных, ответы на запросы субъектов персональных данных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Детский сад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) по которому является субъект персональных данных.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t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Детского сада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:rsidR="00B02B74" w:rsidRPr="00DC4F4E" w:rsidRDefault="00A45C5E" w:rsidP="00DC4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5.7. По запросу субъекта персональных данных или его законного представителя Детский сад сообщает ему информацию об обработке персональных данных субъекта в сроки и в порядке, установленном Законом.</w:t>
      </w:r>
    </w:p>
    <w:sectPr w:rsidR="00B02B74" w:rsidRPr="00DC4F4E" w:rsidSect="00B02B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70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21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4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F69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03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E6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94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17A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A3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C4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66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C5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5"/>
  </w:num>
  <w:num w:numId="5">
    <w:abstractNumId w:val="11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17AA9"/>
    <w:rsid w:val="003514A0"/>
    <w:rsid w:val="004F7E17"/>
    <w:rsid w:val="005A05CE"/>
    <w:rsid w:val="00653AF6"/>
    <w:rsid w:val="00A45C5E"/>
    <w:rsid w:val="00B02B74"/>
    <w:rsid w:val="00B73A5A"/>
    <w:rsid w:val="00CF07B7"/>
    <w:rsid w:val="00DC4F4E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2025-05-16T07:06:00Z</cp:lastPrinted>
  <dcterms:created xsi:type="dcterms:W3CDTF">2025-05-16T08:06:00Z</dcterms:created>
  <dcterms:modified xsi:type="dcterms:W3CDTF">2025-05-16T08:06:00Z</dcterms:modified>
</cp:coreProperties>
</file>